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162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right="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Агзямова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Неешпапы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48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9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работающего,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49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водительское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удостоверение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ExternalSystemDefinedgrp-4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47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Неешпапа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18.12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32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на 70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района, Х</w:t>
      </w:r>
      <w:r>
        <w:rPr>
          <w:rFonts w:ascii="Times New Roman" w:eastAsia="Times New Roman" w:hAnsi="Times New Roman" w:cs="Times New Roman"/>
          <w:sz w:val="27"/>
          <w:szCs w:val="27"/>
        </w:rPr>
        <w:t>МАО-Югр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MakeModelgrp-32rplc-18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3rplc-19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оверш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обгон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грузового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здом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полосу дороги, предназначенную для встречного </w:t>
      </w:r>
      <w:r>
        <w:rPr>
          <w:rFonts w:ascii="Times New Roman" w:eastAsia="Times New Roman" w:hAnsi="Times New Roman" w:cs="Times New Roman"/>
          <w:sz w:val="27"/>
          <w:szCs w:val="27"/>
        </w:rPr>
        <w:t>движения,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зоне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дорожного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1.3 </w:t>
      </w:r>
      <w:r>
        <w:rPr>
          <w:rFonts w:ascii="Times New Roman" w:eastAsia="Times New Roman" w:hAnsi="Times New Roman" w:cs="Times New Roman"/>
          <w:sz w:val="27"/>
          <w:szCs w:val="27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Неешпапа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извещенный надлежащим образом о времени и месте рассмотрения административного материала, не явился, </w:t>
      </w:r>
      <w:r>
        <w:rPr>
          <w:rFonts w:ascii="Times New Roman" w:eastAsia="Times New Roman" w:hAnsi="Times New Roman" w:cs="Times New Roman"/>
          <w:sz w:val="27"/>
          <w:szCs w:val="27"/>
        </w:rPr>
        <w:t>просил рассмотреть дело в его отсутствие, с правонарушением согласен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5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также исходя из положений п.6 постановления Пленума ВС </w:t>
      </w:r>
      <w:r>
        <w:rPr>
          <w:rStyle w:val="cat-ExternalSystemDefinedgrp-45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24.03.2005 №5 «О некоторых вопросах, возникающих у судов при применении КоАП </w:t>
      </w:r>
      <w:r>
        <w:rPr>
          <w:rStyle w:val="cat-ExternalSystemDefinedgrp-45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и п. 14 постановления Пленума ВС </w:t>
      </w:r>
      <w:r>
        <w:rPr>
          <w:rStyle w:val="cat-ExternalSystemDefinedgrp-45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Неешпапы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его отсутствие.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Неешпапы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50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18.12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права и обязанности, предусмотренные 25.1 КоАП </w:t>
      </w:r>
      <w:r>
        <w:rPr>
          <w:rStyle w:val="cat-ExternalSystemDefinedgrp-45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ст. 51 Конституции </w:t>
      </w:r>
      <w:r>
        <w:rPr>
          <w:rStyle w:val="cat-ExternalSystemDefinedgrp-45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Неешпапе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Неешпапа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А.Н., 18.12.2024 в 23:32, на 704 км а/д 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района, ХМАО-Югры, управляя транспортным средством </w:t>
      </w:r>
      <w:r>
        <w:rPr>
          <w:rStyle w:val="cat-CarMakeModelgrp-32rplc-3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3rplc-4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7"/>
          <w:szCs w:val="27"/>
        </w:rPr>
        <w:t>грузового транспортного средства, с выездом на полосу дороги,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схемой места совершения административного правонарушения, из которой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Неешпапа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18.12.2024 в 23:32, на 704 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района, управляя транспортным средством </w:t>
      </w:r>
      <w:r>
        <w:rPr>
          <w:rStyle w:val="cat-CarMakeModelgrp-32rplc-46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3rplc-4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совершил обгон грузового тра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нспортного средства, с </w:t>
      </w:r>
      <w:r>
        <w:rPr>
          <w:rFonts w:ascii="Times New Roman" w:eastAsia="Times New Roman" w:hAnsi="Times New Roman" w:cs="Times New Roman"/>
          <w:sz w:val="27"/>
          <w:szCs w:val="27"/>
        </w:rPr>
        <w:t>выездом на полосу дороги,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Неешпапа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схемой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ознакомлен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рапортом ст. инспектора ДПС взвода №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роты №2 ОБ ДПС ГИБДД УМВД России по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18.12.2024 в 23:32</w:t>
      </w:r>
      <w:r>
        <w:rPr>
          <w:rFonts w:ascii="Times New Roman" w:eastAsia="Times New Roman" w:hAnsi="Times New Roman" w:cs="Times New Roman"/>
          <w:sz w:val="27"/>
          <w:szCs w:val="27"/>
        </w:rPr>
        <w:t>, на 70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района, </w:t>
      </w:r>
      <w:r>
        <w:rPr>
          <w:rFonts w:ascii="Times New Roman" w:eastAsia="Times New Roman" w:hAnsi="Times New Roman" w:cs="Times New Roman"/>
          <w:sz w:val="27"/>
          <w:szCs w:val="27"/>
        </w:rPr>
        <w:t>Неешпапа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транспортным средством </w:t>
      </w:r>
      <w:r>
        <w:rPr>
          <w:rStyle w:val="cat-CarMakeModelgrp-32rplc-53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3rplc-54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совершил обгон грузового транспортного средства, с выездом на полосу дороги, предназначенную для встречного движения, в зоне действия дорожного знака 3.20 «Обгон запрещен»;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водительского удостоверения;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7"/>
          <w:szCs w:val="27"/>
        </w:rPr>
        <w:t>и разметки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 которой следует, что на данном участке автодороги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распространяется действие дорожного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реестром правонарушений;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видеозаписью фиксации 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подтверждается факт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Неешпапой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при обстоятельствах, указанных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1.3. Правил дорожного движения (утверждены Постановлением Правительства </w:t>
      </w:r>
      <w:r>
        <w:rPr>
          <w:rStyle w:val="cat-ExternalSystemDefinedgrp-45rplc-5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постановлением Пленума Верховного Суда </w:t>
      </w:r>
      <w:r>
        <w:rPr>
          <w:rStyle w:val="cat-ExternalSystemDefinedgrp-45rplc-5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</w:t>
      </w:r>
      <w:r>
        <w:rPr>
          <w:rStyle w:val="cat-ExternalSystemDefinedgrp-45rplc-6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случаев объезда препятствия (пункт 1.2 ПДД </w:t>
      </w:r>
      <w:r>
        <w:rPr>
          <w:rStyle w:val="cat-ExternalSystemDefinedgrp-45rplc-6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которые квалифицируются по части 3 данной статьи), подлежат квалификации по части 4 статьи 12.15 КоАП </w:t>
      </w:r>
      <w:r>
        <w:rPr>
          <w:rStyle w:val="cat-ExternalSystemDefinedgrp-45rplc-6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</w:t>
      </w:r>
      <w:r>
        <w:rPr>
          <w:rStyle w:val="cat-ExternalSystemDefinedgrp-45rplc-6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Неешпапой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  <w:r>
        <w:rPr>
          <w:rFonts w:ascii="Times New Roman" w:eastAsia="Times New Roman" w:hAnsi="Times New Roman" w:cs="Times New Roman"/>
          <w:sz w:val="27"/>
          <w:szCs w:val="27"/>
        </w:rPr>
        <w:t>, при совершении обгона требований дорожного знака 3.20, в совокупности с выездом на полосу дороги, предназначенную для встречного движения, образует состав рассматриваемого правонарушения.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Неешпапы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4 ст.12.15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sz w:val="27"/>
          <w:szCs w:val="27"/>
        </w:rPr>
        <w:t>Неешпапе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Неешпапу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Николаевича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30rplc-6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Мансийск//УФК по ХМАО-Югре г. Ханты-Мансийск БИК 007162163 ОКТМО 7187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000 ИНН 8601010390 КПП 860101001, Кор./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40102810245370000007 КБК 188 116 01123 01 0001 140 УИН 188104862409</w:t>
      </w:r>
      <w:r>
        <w:rPr>
          <w:rFonts w:ascii="Times New Roman" w:eastAsia="Times New Roman" w:hAnsi="Times New Roman" w:cs="Times New Roman"/>
          <w:sz w:val="27"/>
          <w:szCs w:val="27"/>
        </w:rPr>
        <w:t>1022</w:t>
      </w:r>
      <w:r>
        <w:rPr>
          <w:rFonts w:ascii="Times New Roman" w:eastAsia="Times New Roman" w:hAnsi="Times New Roman" w:cs="Times New Roman"/>
          <w:sz w:val="27"/>
          <w:szCs w:val="27"/>
        </w:rPr>
        <w:t>4374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дней </w:t>
      </w:r>
      <w:r>
        <w:rPr>
          <w:rFonts w:ascii="Times New Roman" w:eastAsia="Times New Roman" w:hAnsi="Times New Roman" w:cs="Times New Roman"/>
          <w:sz w:val="27"/>
          <w:szCs w:val="27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7"/>
          <w:szCs w:val="27"/>
        </w:rPr>
      </w:pPr>
    </w:p>
    <w:p>
      <w:pPr>
        <w:tabs>
          <w:tab w:val="left" w:pos="6495"/>
        </w:tabs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tbl>
      <w:tblPr>
        <w:tblW w:w="10456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69"/>
        <w:gridCol w:w="5787"/>
      </w:tblGrid>
      <w:tr>
        <w:tblPrEx>
          <w:tblW w:w="10456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58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8rplc-6">
    <w:name w:val="cat-ExternalSystemDefined grp-48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UserDefinedgrp-49rplc-8">
    <w:name w:val="cat-UserDefined grp-49 rplc-8"/>
    <w:basedOn w:val="DefaultParagraphFont"/>
  </w:style>
  <w:style w:type="character" w:customStyle="1" w:styleId="cat-ExternalSystemDefinedgrp-46rplc-11">
    <w:name w:val="cat-ExternalSystemDefined grp-46 rplc-11"/>
    <w:basedOn w:val="DefaultParagraphFont"/>
  </w:style>
  <w:style w:type="character" w:customStyle="1" w:styleId="cat-ExternalSystemDefinedgrp-47rplc-13">
    <w:name w:val="cat-ExternalSystemDefined grp-47 rplc-13"/>
    <w:basedOn w:val="DefaultParagraphFont"/>
  </w:style>
  <w:style w:type="character" w:customStyle="1" w:styleId="cat-CarMakeModelgrp-32rplc-18">
    <w:name w:val="cat-CarMakeModel grp-32 rplc-18"/>
    <w:basedOn w:val="DefaultParagraphFont"/>
  </w:style>
  <w:style w:type="character" w:customStyle="1" w:styleId="cat-CarNumbergrp-33rplc-19">
    <w:name w:val="cat-CarNumber grp-33 rplc-19"/>
    <w:basedOn w:val="DefaultParagraphFont"/>
  </w:style>
  <w:style w:type="character" w:customStyle="1" w:styleId="cat-ExternalSystemDefinedgrp-45rplc-22">
    <w:name w:val="cat-ExternalSystemDefined grp-45 rplc-22"/>
    <w:basedOn w:val="DefaultParagraphFont"/>
  </w:style>
  <w:style w:type="character" w:customStyle="1" w:styleId="cat-ExternalSystemDefinedgrp-45rplc-23">
    <w:name w:val="cat-ExternalSystemDefined grp-45 rplc-23"/>
    <w:basedOn w:val="DefaultParagraphFont"/>
  </w:style>
  <w:style w:type="character" w:customStyle="1" w:styleId="cat-ExternalSystemDefinedgrp-45rplc-25">
    <w:name w:val="cat-ExternalSystemDefined grp-45 rplc-25"/>
    <w:basedOn w:val="DefaultParagraphFont"/>
  </w:style>
  <w:style w:type="character" w:customStyle="1" w:styleId="cat-ExternalSystemDefinedgrp-45rplc-26">
    <w:name w:val="cat-ExternalSystemDefined grp-45 rplc-26"/>
    <w:basedOn w:val="DefaultParagraphFont"/>
  </w:style>
  <w:style w:type="character" w:customStyle="1" w:styleId="cat-UserDefinedgrp-50rplc-30">
    <w:name w:val="cat-UserDefined grp-50 rplc-30"/>
    <w:basedOn w:val="DefaultParagraphFont"/>
  </w:style>
  <w:style w:type="character" w:customStyle="1" w:styleId="cat-ExternalSystemDefinedgrp-45rplc-32">
    <w:name w:val="cat-ExternalSystemDefined grp-45 rplc-32"/>
    <w:basedOn w:val="DefaultParagraphFont"/>
  </w:style>
  <w:style w:type="character" w:customStyle="1" w:styleId="cat-ExternalSystemDefinedgrp-45rplc-33">
    <w:name w:val="cat-ExternalSystemDefined grp-45 rplc-33"/>
    <w:basedOn w:val="DefaultParagraphFont"/>
  </w:style>
  <w:style w:type="character" w:customStyle="1" w:styleId="cat-CarMakeModelgrp-32rplc-39">
    <w:name w:val="cat-CarMakeModel grp-32 rplc-39"/>
    <w:basedOn w:val="DefaultParagraphFont"/>
  </w:style>
  <w:style w:type="character" w:customStyle="1" w:styleId="cat-CarNumbergrp-33rplc-40">
    <w:name w:val="cat-CarNumber grp-33 rplc-40"/>
    <w:basedOn w:val="DefaultParagraphFont"/>
  </w:style>
  <w:style w:type="character" w:customStyle="1" w:styleId="cat-CarMakeModelgrp-32rplc-46">
    <w:name w:val="cat-CarMakeModel grp-32 rplc-46"/>
    <w:basedOn w:val="DefaultParagraphFont"/>
  </w:style>
  <w:style w:type="character" w:customStyle="1" w:styleId="cat-CarNumbergrp-33rplc-47">
    <w:name w:val="cat-CarNumber grp-33 rplc-47"/>
    <w:basedOn w:val="DefaultParagraphFont"/>
  </w:style>
  <w:style w:type="character" w:customStyle="1" w:styleId="cat-CarMakeModelgrp-32rplc-53">
    <w:name w:val="cat-CarMakeModel grp-32 rplc-53"/>
    <w:basedOn w:val="DefaultParagraphFont"/>
  </w:style>
  <w:style w:type="character" w:customStyle="1" w:styleId="cat-CarNumbergrp-33rplc-54">
    <w:name w:val="cat-CarNumber grp-33 rplc-54"/>
    <w:basedOn w:val="DefaultParagraphFont"/>
  </w:style>
  <w:style w:type="character" w:customStyle="1" w:styleId="cat-ExternalSystemDefinedgrp-45rplc-56">
    <w:name w:val="cat-ExternalSystemDefined grp-45 rplc-56"/>
    <w:basedOn w:val="DefaultParagraphFont"/>
  </w:style>
  <w:style w:type="character" w:customStyle="1" w:styleId="cat-ExternalSystemDefinedgrp-45rplc-58">
    <w:name w:val="cat-ExternalSystemDefined grp-45 rplc-58"/>
    <w:basedOn w:val="DefaultParagraphFont"/>
  </w:style>
  <w:style w:type="character" w:customStyle="1" w:styleId="cat-ExternalSystemDefinedgrp-45rplc-60">
    <w:name w:val="cat-ExternalSystemDefined grp-45 rplc-60"/>
    <w:basedOn w:val="DefaultParagraphFont"/>
  </w:style>
  <w:style w:type="character" w:customStyle="1" w:styleId="cat-ExternalSystemDefinedgrp-45rplc-61">
    <w:name w:val="cat-ExternalSystemDefined grp-45 rplc-61"/>
    <w:basedOn w:val="DefaultParagraphFont"/>
  </w:style>
  <w:style w:type="character" w:customStyle="1" w:styleId="cat-ExternalSystemDefinedgrp-45rplc-62">
    <w:name w:val="cat-ExternalSystemDefined grp-45 rplc-62"/>
    <w:basedOn w:val="DefaultParagraphFont"/>
  </w:style>
  <w:style w:type="character" w:customStyle="1" w:styleId="cat-ExternalSystemDefinedgrp-45rplc-63">
    <w:name w:val="cat-ExternalSystemDefined grp-45 rplc-63"/>
    <w:basedOn w:val="DefaultParagraphFont"/>
  </w:style>
  <w:style w:type="character" w:customStyle="1" w:styleId="cat-OrganizationNamegrp-30rplc-69">
    <w:name w:val="cat-OrganizationName grp-30 rplc-69"/>
    <w:basedOn w:val="DefaultParagraphFont"/>
  </w:style>
  <w:style w:type="character" w:customStyle="1" w:styleId="cat-UserDefinedgrp-51rplc-77">
    <w:name w:val="cat-UserDefined grp-51 rplc-77"/>
    <w:basedOn w:val="DefaultParagraphFont"/>
  </w:style>
  <w:style w:type="character" w:customStyle="1" w:styleId="cat-UserDefinedgrp-52rplc-80">
    <w:name w:val="cat-UserDefined grp-52 rplc-8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